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1621" w14:textId="11E6017E" w:rsidR="00696A89" w:rsidRPr="00810881" w:rsidRDefault="00696A89" w:rsidP="00F87C79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10881">
        <w:rPr>
          <w:rFonts w:ascii="Times New Roman" w:hAnsi="Times New Roman" w:cs="Times New Roman"/>
          <w:b/>
          <w:bCs/>
          <w:sz w:val="20"/>
          <w:szCs w:val="20"/>
          <w:u w:val="single"/>
        </w:rPr>
        <w:t>Persbericht</w:t>
      </w:r>
    </w:p>
    <w:p w14:paraId="601E534C" w14:textId="7BBB0578" w:rsidR="000C73CB" w:rsidRDefault="000C73CB" w:rsidP="00F87C7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Hier wordt gebouwd: Nieuwbouw/Verbouw XL lanceert nieuwste projecten in </w:t>
      </w:r>
      <w:r w:rsidR="00761EF1">
        <w:rPr>
          <w:rFonts w:ascii="Times New Roman" w:hAnsi="Times New Roman" w:cs="Times New Roman"/>
          <w:b/>
          <w:bCs/>
          <w:sz w:val="20"/>
          <w:szCs w:val="20"/>
        </w:rPr>
        <w:t>stad en regio</w:t>
      </w:r>
    </w:p>
    <w:p w14:paraId="549A5B3E" w14:textId="77777777" w:rsidR="000C73CB" w:rsidRDefault="000C73CB" w:rsidP="00F87C7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A1A44F8" w14:textId="6CF37E5D" w:rsidR="00CD4CC7" w:rsidRDefault="000C73CB" w:rsidP="00F87C7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Wonen</w:t>
      </w:r>
      <w:r w:rsidR="00526E54">
        <w:rPr>
          <w:rFonts w:ascii="Times New Roman" w:hAnsi="Times New Roman" w:cs="Times New Roman"/>
          <w:b/>
          <w:bCs/>
          <w:sz w:val="20"/>
          <w:szCs w:val="20"/>
        </w:rPr>
        <w:t xml:space="preserve"> aan de oever van het </w:t>
      </w:r>
      <w:proofErr w:type="spellStart"/>
      <w:r w:rsidR="00526E54">
        <w:rPr>
          <w:rFonts w:ascii="Times New Roman" w:hAnsi="Times New Roman" w:cs="Times New Roman"/>
          <w:b/>
          <w:bCs/>
          <w:sz w:val="20"/>
          <w:szCs w:val="20"/>
        </w:rPr>
        <w:t>Oosterhamrikkanaal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in </w:t>
      </w:r>
      <w:r w:rsidR="00526E54">
        <w:rPr>
          <w:rFonts w:ascii="Times New Roman" w:hAnsi="Times New Roman" w:cs="Times New Roman"/>
          <w:b/>
          <w:bCs/>
          <w:sz w:val="20"/>
          <w:szCs w:val="20"/>
        </w:rPr>
        <w:t>de O-Kade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in Groningen, </w:t>
      </w:r>
      <w:r w:rsidR="00CD4CC7">
        <w:rPr>
          <w:rFonts w:ascii="Times New Roman" w:hAnsi="Times New Roman" w:cs="Times New Roman"/>
          <w:b/>
          <w:bCs/>
          <w:sz w:val="20"/>
          <w:szCs w:val="20"/>
        </w:rPr>
        <w:t xml:space="preserve">in het Havenkwartier in Assen,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omringd door groen in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Oostindie</w:t>
      </w:r>
      <w:proofErr w:type="spellEnd"/>
      <w:r w:rsidR="00CD4C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26E54">
        <w:rPr>
          <w:rFonts w:ascii="Times New Roman" w:hAnsi="Times New Roman" w:cs="Times New Roman"/>
          <w:b/>
          <w:bCs/>
          <w:sz w:val="20"/>
          <w:szCs w:val="20"/>
        </w:rPr>
        <w:t>in</w:t>
      </w:r>
      <w:r w:rsidR="00CD4CC7">
        <w:rPr>
          <w:rFonts w:ascii="Times New Roman" w:hAnsi="Times New Roman" w:cs="Times New Roman"/>
          <w:b/>
          <w:bCs/>
          <w:sz w:val="20"/>
          <w:szCs w:val="20"/>
        </w:rPr>
        <w:t xml:space="preserve"> Leek of aan het water in </w:t>
      </w:r>
      <w:proofErr w:type="spellStart"/>
      <w:r w:rsidR="00CD4CC7">
        <w:rPr>
          <w:rFonts w:ascii="Times New Roman" w:hAnsi="Times New Roman" w:cs="Times New Roman"/>
          <w:b/>
          <w:bCs/>
          <w:sz w:val="20"/>
          <w:szCs w:val="20"/>
        </w:rPr>
        <w:t>Meerstad</w:t>
      </w:r>
      <w:proofErr w:type="spellEnd"/>
      <w:r w:rsidR="00CD4CC7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Het is </w:t>
      </w:r>
      <w:r w:rsidR="00761EF1">
        <w:rPr>
          <w:rFonts w:ascii="Times New Roman" w:hAnsi="Times New Roman" w:cs="Times New Roman"/>
          <w:b/>
          <w:bCs/>
          <w:sz w:val="20"/>
          <w:szCs w:val="20"/>
        </w:rPr>
        <w:t>slechts een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greep uit de nieuwbouwprojecten en ontwikkelgebieden </w:t>
      </w:r>
      <w:r w:rsidR="00CD4CC7">
        <w:rPr>
          <w:rFonts w:ascii="Times New Roman" w:hAnsi="Times New Roman" w:cs="Times New Roman"/>
          <w:b/>
          <w:bCs/>
          <w:sz w:val="20"/>
          <w:szCs w:val="20"/>
        </w:rPr>
        <w:t>die tijdens</w:t>
      </w:r>
      <w:r w:rsidR="00A17DD6">
        <w:rPr>
          <w:rFonts w:ascii="Times New Roman" w:hAnsi="Times New Roman" w:cs="Times New Roman"/>
          <w:b/>
          <w:bCs/>
          <w:sz w:val="20"/>
          <w:szCs w:val="20"/>
        </w:rPr>
        <w:t xml:space="preserve"> de driedaagse beurs</w:t>
      </w:r>
      <w:r w:rsidR="00CD4CC7">
        <w:rPr>
          <w:rFonts w:ascii="Times New Roman" w:hAnsi="Times New Roman" w:cs="Times New Roman"/>
          <w:b/>
          <w:bCs/>
          <w:sz w:val="20"/>
          <w:szCs w:val="20"/>
        </w:rPr>
        <w:t xml:space="preserve"> Nieuwbouw/Verbouw XL voor het eerst aan het publiek worden voorgesteld. Naast nieuwbouw legt de beurs de focus op verbouw, financiering en duurzaamheid. Nieuwbouw/Verbouw XL staat van vrijdag 19 tot en met zondag 21 november op het programma in </w:t>
      </w:r>
      <w:proofErr w:type="spellStart"/>
      <w:r w:rsidR="00CD4CC7">
        <w:rPr>
          <w:rFonts w:ascii="Times New Roman" w:hAnsi="Times New Roman" w:cs="Times New Roman"/>
          <w:b/>
          <w:bCs/>
          <w:sz w:val="20"/>
          <w:szCs w:val="20"/>
        </w:rPr>
        <w:t>MartiniPlaza</w:t>
      </w:r>
      <w:proofErr w:type="spellEnd"/>
      <w:r w:rsidR="00CD4CC7">
        <w:rPr>
          <w:rFonts w:ascii="Times New Roman" w:hAnsi="Times New Roman" w:cs="Times New Roman"/>
          <w:b/>
          <w:bCs/>
          <w:sz w:val="20"/>
          <w:szCs w:val="20"/>
        </w:rPr>
        <w:t xml:space="preserve"> Groningen. De beurs is gratis te bezoeken.</w:t>
      </w:r>
    </w:p>
    <w:p w14:paraId="0FF30B1D" w14:textId="79FE0FCE" w:rsidR="00CD4CC7" w:rsidRDefault="00CD4CC7" w:rsidP="00F87C7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2B13B7D" w14:textId="45FAA680" w:rsidR="00CD4CC7" w:rsidRDefault="00CD4CC7" w:rsidP="00F87C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1EF1">
        <w:rPr>
          <w:rFonts w:ascii="Times New Roman" w:hAnsi="Times New Roman" w:cs="Times New Roman"/>
          <w:sz w:val="20"/>
          <w:szCs w:val="20"/>
        </w:rPr>
        <w:t xml:space="preserve">In het kielzog van de stad </w:t>
      </w:r>
      <w:r w:rsidR="00B665A2" w:rsidRPr="00761EF1">
        <w:rPr>
          <w:rFonts w:ascii="Times New Roman" w:hAnsi="Times New Roman" w:cs="Times New Roman"/>
          <w:sz w:val="20"/>
          <w:szCs w:val="20"/>
        </w:rPr>
        <w:t xml:space="preserve">hebben ook Assen, Zuidhorn, Leek en Veendam </w:t>
      </w:r>
      <w:r w:rsidR="00761EF1">
        <w:rPr>
          <w:rFonts w:ascii="Times New Roman" w:hAnsi="Times New Roman" w:cs="Times New Roman"/>
          <w:sz w:val="20"/>
          <w:szCs w:val="20"/>
        </w:rPr>
        <w:t xml:space="preserve">grote bouwambities. Het ene gebied gaat tijdens de beurs </w:t>
      </w:r>
      <w:r w:rsidR="00A17DD6">
        <w:rPr>
          <w:rFonts w:ascii="Times New Roman" w:hAnsi="Times New Roman" w:cs="Times New Roman"/>
          <w:sz w:val="20"/>
          <w:szCs w:val="20"/>
        </w:rPr>
        <w:t xml:space="preserve">de </w:t>
      </w:r>
      <w:r w:rsidR="00761EF1">
        <w:rPr>
          <w:rFonts w:ascii="Times New Roman" w:hAnsi="Times New Roman" w:cs="Times New Roman"/>
          <w:sz w:val="20"/>
          <w:szCs w:val="20"/>
        </w:rPr>
        <w:t>volgende fase in, een ander project kent haar primeur. Bezoekers wacht bij binnenkomst een wandeling door levensgrote moodboards</w:t>
      </w:r>
      <w:r w:rsidR="00A17DD6">
        <w:rPr>
          <w:rFonts w:ascii="Times New Roman" w:hAnsi="Times New Roman" w:cs="Times New Roman"/>
          <w:sz w:val="20"/>
          <w:szCs w:val="20"/>
        </w:rPr>
        <w:t>,</w:t>
      </w:r>
      <w:r w:rsidR="00761EF1">
        <w:rPr>
          <w:rFonts w:ascii="Times New Roman" w:hAnsi="Times New Roman" w:cs="Times New Roman"/>
          <w:sz w:val="20"/>
          <w:szCs w:val="20"/>
        </w:rPr>
        <w:t xml:space="preserve"> waarop de projecten worden weergegeven, om daarna op de beurs in gesprek te kunnen gaan met de desbetreffende makelaar of gemeente</w:t>
      </w:r>
      <w:r w:rsidR="00526E54">
        <w:rPr>
          <w:rFonts w:ascii="Times New Roman" w:hAnsi="Times New Roman" w:cs="Times New Roman"/>
          <w:sz w:val="20"/>
          <w:szCs w:val="20"/>
        </w:rPr>
        <w:t>.</w:t>
      </w:r>
    </w:p>
    <w:p w14:paraId="58201136" w14:textId="614138C1" w:rsidR="00761EF1" w:rsidRDefault="00761EF1" w:rsidP="00F87C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E2B32C9" w14:textId="3B73849F" w:rsidR="00761EF1" w:rsidRPr="00761EF1" w:rsidRDefault="00761EF1" w:rsidP="00F87C7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761EF1">
        <w:rPr>
          <w:rFonts w:ascii="Times New Roman" w:hAnsi="Times New Roman" w:cs="Times New Roman"/>
          <w:b/>
          <w:bCs/>
          <w:sz w:val="20"/>
          <w:szCs w:val="20"/>
        </w:rPr>
        <w:t>Programma</w:t>
      </w:r>
    </w:p>
    <w:p w14:paraId="3BE49829" w14:textId="0FBFD3D9" w:rsidR="00EB44F8" w:rsidRDefault="00761EF1" w:rsidP="00F87C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Naast </w:t>
      </w:r>
      <w:r w:rsidR="00EB44F8">
        <w:rPr>
          <w:rFonts w:ascii="Times New Roman" w:hAnsi="Times New Roman" w:cs="Times New Roman"/>
          <w:sz w:val="20"/>
          <w:szCs w:val="20"/>
        </w:rPr>
        <w:t>tientalle</w:t>
      </w:r>
      <w:r w:rsidR="00A17DD6">
        <w:rPr>
          <w:rFonts w:ascii="Times New Roman" w:hAnsi="Times New Roman" w:cs="Times New Roman"/>
          <w:sz w:val="20"/>
          <w:szCs w:val="20"/>
        </w:rPr>
        <w:t>n</w:t>
      </w:r>
      <w:r w:rsidR="00EB44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stands en moodboards presenteert Nieuwbouw/Verbouw XL een programma bestaande uit adviezen en presentaties. Bezoekers wordt de mogelijkheid gegeven om een adviesgesprek te plannen over het interieur, de (dak)tuin</w:t>
      </w:r>
      <w:r w:rsidR="00EB44F8">
        <w:rPr>
          <w:rFonts w:ascii="Times New Roman" w:hAnsi="Times New Roman" w:cs="Times New Roman"/>
          <w:sz w:val="20"/>
          <w:szCs w:val="20"/>
        </w:rPr>
        <w:t xml:space="preserve"> en isolatie. Een adviesgesprek is gratis en kan vooraf via de website worden </w:t>
      </w:r>
      <w:r w:rsidR="00526E54">
        <w:rPr>
          <w:rFonts w:ascii="Times New Roman" w:hAnsi="Times New Roman" w:cs="Times New Roman"/>
          <w:sz w:val="20"/>
          <w:szCs w:val="20"/>
        </w:rPr>
        <w:t>in</w:t>
      </w:r>
      <w:r w:rsidR="00EB44F8">
        <w:rPr>
          <w:rFonts w:ascii="Times New Roman" w:hAnsi="Times New Roman" w:cs="Times New Roman"/>
          <w:sz w:val="20"/>
          <w:szCs w:val="20"/>
        </w:rPr>
        <w:t xml:space="preserve">gepland. </w:t>
      </w:r>
    </w:p>
    <w:p w14:paraId="75B8B8FE" w14:textId="77777777" w:rsidR="00EB44F8" w:rsidRDefault="00EB44F8" w:rsidP="00F87C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B3977D" w14:textId="4A9DD5F8" w:rsidR="00761EF1" w:rsidRDefault="00EB44F8" w:rsidP="00F87C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de tijdelijke collegezaal geven specialisten presentaties over daktuinen en een aantal nieuwbouwprojecten. </w:t>
      </w:r>
      <w:proofErr w:type="spellStart"/>
      <w:r>
        <w:rPr>
          <w:rFonts w:ascii="Times New Roman" w:hAnsi="Times New Roman" w:cs="Times New Roman"/>
          <w:sz w:val="20"/>
          <w:szCs w:val="20"/>
        </w:rPr>
        <w:t>Pandomo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Makelaars zoomt in op HOLT en Zin in Zuid in Groningen. Thuis Nieuwbouwmakelaars vertelt over Brink in Norg en </w:t>
      </w:r>
      <w:proofErr w:type="spellStart"/>
      <w:r>
        <w:rPr>
          <w:rFonts w:ascii="Times New Roman" w:hAnsi="Times New Roman" w:cs="Times New Roman"/>
          <w:sz w:val="20"/>
          <w:szCs w:val="20"/>
        </w:rPr>
        <w:t>Stainhoes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Meerstad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77BE09F2" w14:textId="50908046" w:rsidR="008745EB" w:rsidRPr="00810881" w:rsidRDefault="008745EB" w:rsidP="00F87C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55B727" w14:textId="77777777" w:rsidR="00087DF3" w:rsidRPr="00810881" w:rsidRDefault="00087DF3" w:rsidP="00F87C7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10881">
        <w:rPr>
          <w:rFonts w:ascii="Times New Roman" w:hAnsi="Times New Roman" w:cs="Times New Roman"/>
          <w:b/>
          <w:bCs/>
          <w:sz w:val="20"/>
          <w:szCs w:val="20"/>
        </w:rPr>
        <w:t>Toegang beurs</w:t>
      </w:r>
    </w:p>
    <w:p w14:paraId="4323659C" w14:textId="242C54B3" w:rsidR="000C73CB" w:rsidRDefault="008745EB" w:rsidP="00F87C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0881">
        <w:rPr>
          <w:rFonts w:ascii="Times New Roman" w:hAnsi="Times New Roman" w:cs="Times New Roman"/>
          <w:sz w:val="20"/>
          <w:szCs w:val="20"/>
        </w:rPr>
        <w:t>Nieuwbouw/Verbouw XL is gratis toegankelijk. Een ticket voor de beurs is</w:t>
      </w:r>
      <w:r w:rsidR="00EB44F8">
        <w:rPr>
          <w:rFonts w:ascii="Times New Roman" w:hAnsi="Times New Roman" w:cs="Times New Roman"/>
          <w:sz w:val="20"/>
          <w:szCs w:val="20"/>
        </w:rPr>
        <w:t xml:space="preserve"> </w:t>
      </w:r>
      <w:r w:rsidRPr="00810881">
        <w:rPr>
          <w:rFonts w:ascii="Times New Roman" w:hAnsi="Times New Roman" w:cs="Times New Roman"/>
          <w:sz w:val="20"/>
          <w:szCs w:val="20"/>
        </w:rPr>
        <w:t xml:space="preserve">te verkrijgen na registratie via </w:t>
      </w:r>
      <w:hyperlink r:id="rId4" w:history="1">
        <w:r w:rsidR="004D5485" w:rsidRPr="00F242BF">
          <w:rPr>
            <w:rStyle w:val="Hyperlink"/>
            <w:rFonts w:ascii="Times New Roman" w:hAnsi="Times New Roman" w:cs="Times New Roman"/>
            <w:sz w:val="20"/>
            <w:szCs w:val="20"/>
          </w:rPr>
          <w:t>www.nieuwbouwxl.nl/tickets</w:t>
        </w:r>
      </w:hyperlink>
      <w:r w:rsidR="004D5485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  <w:r w:rsidRPr="00810881">
        <w:rPr>
          <w:rFonts w:ascii="Times New Roman" w:hAnsi="Times New Roman" w:cs="Times New Roman"/>
          <w:sz w:val="20"/>
          <w:szCs w:val="20"/>
        </w:rPr>
        <w:t xml:space="preserve"> </w:t>
      </w:r>
      <w:r w:rsidR="000C73CB">
        <w:rPr>
          <w:rFonts w:ascii="Times New Roman" w:hAnsi="Times New Roman" w:cs="Times New Roman"/>
          <w:sz w:val="20"/>
          <w:szCs w:val="20"/>
        </w:rPr>
        <w:t xml:space="preserve">Bij </w:t>
      </w:r>
      <w:r w:rsidR="00A17DD6">
        <w:rPr>
          <w:rFonts w:ascii="Times New Roman" w:hAnsi="Times New Roman" w:cs="Times New Roman"/>
          <w:sz w:val="20"/>
          <w:szCs w:val="20"/>
        </w:rPr>
        <w:t>de beurs</w:t>
      </w:r>
      <w:r w:rsidR="000C73CB">
        <w:rPr>
          <w:rFonts w:ascii="Times New Roman" w:hAnsi="Times New Roman" w:cs="Times New Roman"/>
          <w:sz w:val="20"/>
          <w:szCs w:val="20"/>
        </w:rPr>
        <w:t xml:space="preserve">entree wordt het coronatoegangsbewijs gecheckt. De volgende bewijzen zijn geldig: vaccinatiebewijs, herstelbewijs en een negatieve testuitslag van maximaal 24 uur oud. </w:t>
      </w:r>
    </w:p>
    <w:p w14:paraId="6264F677" w14:textId="56501D8D" w:rsidR="00A0584A" w:rsidRPr="00810881" w:rsidRDefault="00A0584A" w:rsidP="00F87C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8AA0C2" w14:textId="20E4074A" w:rsidR="00A0584A" w:rsidRPr="00810881" w:rsidRDefault="00A0584A" w:rsidP="00F87C7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10881">
        <w:rPr>
          <w:rFonts w:ascii="Times New Roman" w:hAnsi="Times New Roman" w:cs="Times New Roman"/>
          <w:b/>
          <w:bCs/>
          <w:sz w:val="20"/>
          <w:szCs w:val="20"/>
        </w:rPr>
        <w:t>Nieuwbouw/Verbouw XL</w:t>
      </w:r>
    </w:p>
    <w:p w14:paraId="66F873A1" w14:textId="71C871D1" w:rsidR="00A0584A" w:rsidRPr="00810881" w:rsidRDefault="00A0584A" w:rsidP="00F87C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0881">
        <w:rPr>
          <w:rFonts w:ascii="Times New Roman" w:hAnsi="Times New Roman" w:cs="Times New Roman"/>
          <w:sz w:val="20"/>
          <w:szCs w:val="20"/>
        </w:rPr>
        <w:t>Datum: 19, 20, 21 november 2021</w:t>
      </w:r>
    </w:p>
    <w:p w14:paraId="31C36161" w14:textId="50EA0B87" w:rsidR="00A0584A" w:rsidRPr="00810881" w:rsidRDefault="00A0584A" w:rsidP="00F87C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0881">
        <w:rPr>
          <w:rFonts w:ascii="Times New Roman" w:hAnsi="Times New Roman" w:cs="Times New Roman"/>
          <w:sz w:val="20"/>
          <w:szCs w:val="20"/>
        </w:rPr>
        <w:t xml:space="preserve">Locatie: </w:t>
      </w:r>
      <w:proofErr w:type="spellStart"/>
      <w:r w:rsidRPr="00810881">
        <w:rPr>
          <w:rFonts w:ascii="Times New Roman" w:hAnsi="Times New Roman" w:cs="Times New Roman"/>
          <w:sz w:val="20"/>
          <w:szCs w:val="20"/>
        </w:rPr>
        <w:t>MartiniPlaza</w:t>
      </w:r>
      <w:proofErr w:type="spellEnd"/>
      <w:r w:rsidRPr="00810881">
        <w:rPr>
          <w:rFonts w:ascii="Times New Roman" w:hAnsi="Times New Roman" w:cs="Times New Roman"/>
          <w:sz w:val="20"/>
          <w:szCs w:val="20"/>
        </w:rPr>
        <w:t xml:space="preserve"> Groningen</w:t>
      </w:r>
    </w:p>
    <w:p w14:paraId="3DC92557" w14:textId="4303114A" w:rsidR="00A0584A" w:rsidRPr="00810881" w:rsidRDefault="00A0584A" w:rsidP="00F87C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0881">
        <w:rPr>
          <w:rFonts w:ascii="Times New Roman" w:hAnsi="Times New Roman" w:cs="Times New Roman"/>
          <w:sz w:val="20"/>
          <w:szCs w:val="20"/>
        </w:rPr>
        <w:t>Openingstijden: 10.00 – 17.00 uur</w:t>
      </w:r>
    </w:p>
    <w:p w14:paraId="67BB0C30" w14:textId="623921DF" w:rsidR="00A0584A" w:rsidRPr="000C73CB" w:rsidRDefault="00A0584A" w:rsidP="00F87C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73CB">
        <w:rPr>
          <w:rFonts w:ascii="Times New Roman" w:hAnsi="Times New Roman" w:cs="Times New Roman"/>
          <w:sz w:val="20"/>
          <w:szCs w:val="20"/>
        </w:rPr>
        <w:t xml:space="preserve">Registratie: gratis ticket via </w:t>
      </w:r>
      <w:hyperlink r:id="rId5" w:history="1">
        <w:r w:rsidR="004D5485" w:rsidRPr="00F242BF">
          <w:rPr>
            <w:rStyle w:val="Hyperlink"/>
            <w:rFonts w:ascii="Times New Roman" w:hAnsi="Times New Roman" w:cs="Times New Roman"/>
            <w:sz w:val="20"/>
            <w:szCs w:val="20"/>
          </w:rPr>
          <w:t>www.nieuwbouwxl.nl</w:t>
        </w:r>
      </w:hyperlink>
    </w:p>
    <w:p w14:paraId="132A0612" w14:textId="1B959456" w:rsidR="00A0584A" w:rsidRDefault="00A17DD6" w:rsidP="00A0584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Geen verplichting mondkapjes.</w:t>
      </w:r>
    </w:p>
    <w:p w14:paraId="5468752B" w14:textId="77777777" w:rsidR="00A17DD6" w:rsidRPr="00810881" w:rsidRDefault="00A17DD6" w:rsidP="00A0584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E37A313" w14:textId="77777777" w:rsidR="00A0584A" w:rsidRPr="00810881" w:rsidRDefault="00A0584A" w:rsidP="00A0584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77F521" w14:textId="77777777" w:rsidR="00A0584A" w:rsidRPr="00810881" w:rsidRDefault="00A0584A" w:rsidP="00A0584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10881">
        <w:rPr>
          <w:rFonts w:ascii="Times New Roman" w:hAnsi="Times New Roman" w:cs="Times New Roman"/>
          <w:b/>
          <w:bCs/>
          <w:sz w:val="20"/>
          <w:szCs w:val="20"/>
        </w:rPr>
        <w:t>EINDE BERICHT</w:t>
      </w:r>
    </w:p>
    <w:p w14:paraId="6003DC09" w14:textId="77777777" w:rsidR="00A0584A" w:rsidRPr="00810881" w:rsidRDefault="00A0584A" w:rsidP="00A0584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F1D3870" w14:textId="77777777" w:rsidR="00A0584A" w:rsidRPr="00810881" w:rsidRDefault="00A0584A" w:rsidP="00A058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0881">
        <w:rPr>
          <w:rFonts w:ascii="Times New Roman" w:hAnsi="Times New Roman" w:cs="Times New Roman"/>
          <w:sz w:val="20"/>
          <w:szCs w:val="20"/>
        </w:rPr>
        <w:t>Noot voor de redactie, niet voor publicatie:</w:t>
      </w:r>
    </w:p>
    <w:p w14:paraId="6F0ADB21" w14:textId="77777777" w:rsidR="00A0584A" w:rsidRPr="00810881" w:rsidRDefault="00A0584A" w:rsidP="00A058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0881">
        <w:rPr>
          <w:rFonts w:ascii="Times New Roman" w:hAnsi="Times New Roman" w:cs="Times New Roman"/>
          <w:sz w:val="20"/>
          <w:szCs w:val="20"/>
        </w:rPr>
        <w:t>Voor meer informatie of illustratie kunt u contact opnemen met:</w:t>
      </w:r>
    </w:p>
    <w:p w14:paraId="0E8574E8" w14:textId="77777777" w:rsidR="00A0584A" w:rsidRPr="00810881" w:rsidRDefault="00A0584A" w:rsidP="00A0584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E29BC2" w14:textId="77777777" w:rsidR="00A0584A" w:rsidRPr="00810881" w:rsidRDefault="00A0584A" w:rsidP="00A058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0881">
        <w:rPr>
          <w:rFonts w:ascii="Times New Roman" w:hAnsi="Times New Roman" w:cs="Times New Roman"/>
          <w:sz w:val="20"/>
          <w:szCs w:val="20"/>
        </w:rPr>
        <w:t>NDC mediagroep</w:t>
      </w:r>
    </w:p>
    <w:p w14:paraId="007E3327" w14:textId="77777777" w:rsidR="00A0584A" w:rsidRPr="00810881" w:rsidRDefault="00A0584A" w:rsidP="00A058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0881">
        <w:rPr>
          <w:rFonts w:ascii="Times New Roman" w:hAnsi="Times New Roman" w:cs="Times New Roman"/>
          <w:sz w:val="20"/>
          <w:szCs w:val="20"/>
        </w:rPr>
        <w:t>Ruud van den Heuvel</w:t>
      </w:r>
    </w:p>
    <w:p w14:paraId="047D1233" w14:textId="77777777" w:rsidR="00A0584A" w:rsidRPr="00810881" w:rsidRDefault="00A0584A" w:rsidP="00A058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0881">
        <w:rPr>
          <w:rFonts w:ascii="Times New Roman" w:hAnsi="Times New Roman" w:cs="Times New Roman"/>
          <w:sz w:val="20"/>
          <w:szCs w:val="20"/>
        </w:rPr>
        <w:t>0653772838</w:t>
      </w:r>
    </w:p>
    <w:p w14:paraId="25F706D0" w14:textId="619EFDB6" w:rsidR="00F87C79" w:rsidRPr="00EB44F8" w:rsidRDefault="004D5485" w:rsidP="00F87C79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6" w:history="1">
        <w:r w:rsidR="00A0584A" w:rsidRPr="00810881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ruud.van.den.heuvel@ndcmediagroep.nl</w:t>
        </w:r>
      </w:hyperlink>
    </w:p>
    <w:sectPr w:rsidR="00F87C79" w:rsidRPr="00EB4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79"/>
    <w:rsid w:val="00031AB4"/>
    <w:rsid w:val="00067916"/>
    <w:rsid w:val="00087DF3"/>
    <w:rsid w:val="000C73CB"/>
    <w:rsid w:val="001720F4"/>
    <w:rsid w:val="001E071A"/>
    <w:rsid w:val="0036073C"/>
    <w:rsid w:val="004D5485"/>
    <w:rsid w:val="00526E54"/>
    <w:rsid w:val="00696A89"/>
    <w:rsid w:val="006A5701"/>
    <w:rsid w:val="00761EF1"/>
    <w:rsid w:val="007D0DCB"/>
    <w:rsid w:val="00810881"/>
    <w:rsid w:val="00855C81"/>
    <w:rsid w:val="008745EB"/>
    <w:rsid w:val="008F2B4D"/>
    <w:rsid w:val="009314A9"/>
    <w:rsid w:val="00A0584A"/>
    <w:rsid w:val="00A17DD6"/>
    <w:rsid w:val="00B665A2"/>
    <w:rsid w:val="00B94DD6"/>
    <w:rsid w:val="00C13EBC"/>
    <w:rsid w:val="00CD4CC7"/>
    <w:rsid w:val="00EB2ADE"/>
    <w:rsid w:val="00EB44F8"/>
    <w:rsid w:val="00F8642E"/>
    <w:rsid w:val="00F8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A322"/>
  <w15:chartTrackingRefBased/>
  <w15:docId w15:val="{6A4C7B14-D413-41E9-B6BD-06C7C63E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8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F87C79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F87C79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745E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17D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17DD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17DD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17D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17D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ud.van.den.heuvel@ndcmediagroep.nl" TargetMode="External"/><Relationship Id="rId5" Type="http://schemas.openxmlformats.org/officeDocument/2006/relationships/hyperlink" Target="http://www.nieuwbouwxl.nl" TargetMode="External"/><Relationship Id="rId4" Type="http://schemas.openxmlformats.org/officeDocument/2006/relationships/hyperlink" Target="http://www.nieuwbouwxl.nl/tickets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Paulien Simonides</dc:creator>
  <cp:keywords/>
  <dc:description/>
  <cp:lastModifiedBy>Mei, Shi Jan</cp:lastModifiedBy>
  <cp:revision>4</cp:revision>
  <dcterms:created xsi:type="dcterms:W3CDTF">2021-11-10T12:41:00Z</dcterms:created>
  <dcterms:modified xsi:type="dcterms:W3CDTF">2021-11-10T12:53:00Z</dcterms:modified>
</cp:coreProperties>
</file>